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26" w:type="pct"/>
        <w:jc w:val="center"/>
        <w:tblLook w:val="01E0" w:firstRow="1" w:lastRow="1" w:firstColumn="1" w:lastColumn="1" w:noHBand="0" w:noVBand="0"/>
      </w:tblPr>
      <w:tblGrid>
        <w:gridCol w:w="3718"/>
        <w:gridCol w:w="4563"/>
      </w:tblGrid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jc w:val="center"/>
              <w:rPr>
                <w:b w:val="0"/>
                <w:szCs w:val="28"/>
                <w:lang w:eastAsia="ar-SA"/>
              </w:rPr>
            </w:pPr>
            <w:r>
              <w:rPr>
                <w:b w:val="0"/>
                <w:szCs w:val="28"/>
                <w:lang w:eastAsia="ar-SA"/>
              </w:rPr>
              <w:t>Тема П</w:t>
            </w:r>
            <w:r w:rsidRPr="00E23CF3">
              <w:rPr>
                <w:b w:val="0"/>
                <w:szCs w:val="28"/>
                <w:lang w:eastAsia="ar-SA"/>
              </w:rPr>
              <w:t>З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jc w:val="center"/>
              <w:rPr>
                <w:b w:val="0"/>
                <w:szCs w:val="28"/>
                <w:lang w:eastAsia="ar-SA"/>
              </w:rPr>
            </w:pPr>
            <w:r>
              <w:rPr>
                <w:b w:val="0"/>
                <w:szCs w:val="28"/>
                <w:lang w:eastAsia="ar-SA"/>
              </w:rPr>
              <w:t>Содержание П</w:t>
            </w:r>
            <w:r w:rsidRPr="00E23CF3">
              <w:rPr>
                <w:b w:val="0"/>
                <w:szCs w:val="28"/>
                <w:lang w:eastAsia="ar-SA"/>
              </w:rPr>
              <w:t>З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Истории лингвистических учений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Место истории лингвистических учений.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Китайская, Индийская, Арабская, Греко-римская, Арабская, Еврейская</w:t>
            </w:r>
            <w:proofErr w:type="gramStart"/>
            <w:r w:rsidRPr="00E23CF3">
              <w:rPr>
                <w:b w:val="0"/>
                <w:szCs w:val="28"/>
              </w:rPr>
              <w:t xml:space="preserve"> ,</w:t>
            </w:r>
            <w:proofErr w:type="gramEnd"/>
            <w:r w:rsidRPr="00E23CF3">
              <w:rPr>
                <w:b w:val="0"/>
                <w:szCs w:val="28"/>
              </w:rPr>
              <w:t xml:space="preserve"> Японская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jc w:val="both"/>
              <w:rPr>
                <w:b w:val="0"/>
                <w:szCs w:val="28"/>
                <w:lang w:eastAsia="ar-SA"/>
              </w:rPr>
            </w:pPr>
            <w:r w:rsidRPr="00E23CF3">
              <w:rPr>
                <w:b w:val="0"/>
                <w:szCs w:val="28"/>
                <w:lang w:eastAsia="ar-SA"/>
              </w:rPr>
              <w:t>Становление лингвистических традиций. Лингвистические школы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Казанская и Московская лингвистические школы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jc w:val="both"/>
              <w:rPr>
                <w:b w:val="0"/>
                <w:szCs w:val="28"/>
                <w:lang w:eastAsia="ar-SA"/>
              </w:rPr>
            </w:pPr>
            <w:r w:rsidRPr="00E23CF3">
              <w:rPr>
                <w:b w:val="0"/>
                <w:szCs w:val="28"/>
                <w:lang w:eastAsia="ar-SA"/>
              </w:rPr>
              <w:t>Становление лингвистических традиций. Лингвистические школы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 xml:space="preserve">Основные положения концепций </w:t>
            </w:r>
            <w:proofErr w:type="spellStart"/>
            <w:r w:rsidRPr="00E23CF3">
              <w:rPr>
                <w:b w:val="0"/>
                <w:szCs w:val="28"/>
              </w:rPr>
              <w:t>Ф.де</w:t>
            </w:r>
            <w:proofErr w:type="spellEnd"/>
            <w:r w:rsidRPr="00E23CF3">
              <w:rPr>
                <w:b w:val="0"/>
                <w:szCs w:val="28"/>
              </w:rPr>
              <w:t>. Соссюра. Возникновение Пражского  лингвистического кружка. Теоретическое положение  Пражской школы.</w:t>
            </w:r>
          </w:p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Исследовательская работа пражских лингвистов. Изучение литературного языка.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szCs w:val="28"/>
              </w:rPr>
            </w:pPr>
            <w:r w:rsidRPr="00E23CF3">
              <w:rPr>
                <w:b w:val="0"/>
                <w:szCs w:val="28"/>
              </w:rPr>
              <w:t xml:space="preserve">Лингвистическая концепция Ф. де Соссюра. </w:t>
            </w:r>
          </w:p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Женевская и французская социологические школы (</w:t>
            </w:r>
            <w:proofErr w:type="spellStart"/>
            <w:r w:rsidRPr="00E23CF3">
              <w:rPr>
                <w:b w:val="0"/>
                <w:szCs w:val="28"/>
              </w:rPr>
              <w:t>Ш.Балли</w:t>
            </w:r>
            <w:proofErr w:type="spellEnd"/>
            <w:r w:rsidRPr="00E23CF3">
              <w:rPr>
                <w:b w:val="0"/>
                <w:szCs w:val="28"/>
              </w:rPr>
              <w:t xml:space="preserve">, </w:t>
            </w:r>
            <w:proofErr w:type="spellStart"/>
            <w:r w:rsidRPr="00E23CF3">
              <w:rPr>
                <w:b w:val="0"/>
                <w:szCs w:val="28"/>
              </w:rPr>
              <w:t>А.Мейе</w:t>
            </w:r>
            <w:proofErr w:type="spellEnd"/>
            <w:r w:rsidRPr="00E23CF3">
              <w:rPr>
                <w:b w:val="0"/>
                <w:szCs w:val="28"/>
              </w:rPr>
              <w:t>).</w:t>
            </w:r>
          </w:p>
          <w:p w:rsidR="00E23CF3" w:rsidRPr="00E23CF3" w:rsidRDefault="00E23CF3" w:rsidP="00A51576">
            <w:pPr>
              <w:rPr>
                <w:szCs w:val="28"/>
              </w:rPr>
            </w:pPr>
            <w:r w:rsidRPr="00E23CF3">
              <w:rPr>
                <w:b w:val="0"/>
                <w:szCs w:val="28"/>
              </w:rPr>
              <w:t>Возникновение и развитие структурализма. Пражский лингвистический кружок.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 xml:space="preserve">Возникновение структурализма. Европейские структурные школы. </w:t>
            </w:r>
            <w:proofErr w:type="spellStart"/>
            <w:r w:rsidRPr="00E23CF3">
              <w:rPr>
                <w:b w:val="0"/>
                <w:szCs w:val="28"/>
              </w:rPr>
              <w:t>Коппенгагенский</w:t>
            </w:r>
            <w:proofErr w:type="spellEnd"/>
            <w:r w:rsidRPr="00E23CF3">
              <w:rPr>
                <w:b w:val="0"/>
                <w:szCs w:val="28"/>
              </w:rPr>
              <w:t xml:space="preserve"> структурализм и </w:t>
            </w:r>
            <w:proofErr w:type="gramStart"/>
            <w:r w:rsidRPr="00E23CF3">
              <w:rPr>
                <w:b w:val="0"/>
                <w:szCs w:val="28"/>
              </w:rPr>
              <w:t>компа-</w:t>
            </w:r>
            <w:proofErr w:type="spellStart"/>
            <w:r w:rsidRPr="00E23CF3">
              <w:rPr>
                <w:b w:val="0"/>
                <w:szCs w:val="28"/>
              </w:rPr>
              <w:t>ративистика</w:t>
            </w:r>
            <w:proofErr w:type="spellEnd"/>
            <w:proofErr w:type="gramEnd"/>
            <w:r w:rsidRPr="00E23CF3">
              <w:rPr>
                <w:b w:val="0"/>
                <w:szCs w:val="28"/>
              </w:rPr>
              <w:t>.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Общее положение. Школа структурализма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proofErr w:type="spellStart"/>
            <w:r w:rsidRPr="00E23CF3">
              <w:rPr>
                <w:b w:val="0"/>
                <w:szCs w:val="28"/>
              </w:rPr>
              <w:t>Дискриптивная</w:t>
            </w:r>
            <w:proofErr w:type="spellEnd"/>
            <w:r w:rsidRPr="00E23CF3">
              <w:rPr>
                <w:b w:val="0"/>
                <w:szCs w:val="28"/>
              </w:rPr>
              <w:t xml:space="preserve"> </w:t>
            </w:r>
            <w:proofErr w:type="spellStart"/>
            <w:r w:rsidRPr="00E23CF3">
              <w:rPr>
                <w:b w:val="0"/>
                <w:szCs w:val="28"/>
              </w:rPr>
              <w:t>лингвитсика</w:t>
            </w:r>
            <w:proofErr w:type="spellEnd"/>
            <w:r w:rsidRPr="00E23CF3">
              <w:rPr>
                <w:b w:val="0"/>
                <w:szCs w:val="28"/>
              </w:rPr>
              <w:t xml:space="preserve">. Э Сепир, Л. </w:t>
            </w:r>
            <w:proofErr w:type="spellStart"/>
            <w:r w:rsidRPr="00E23CF3">
              <w:rPr>
                <w:b w:val="0"/>
                <w:szCs w:val="28"/>
              </w:rPr>
              <w:t>Блюмфильд</w:t>
            </w:r>
            <w:proofErr w:type="spellEnd"/>
            <w:r w:rsidRPr="00E23CF3">
              <w:rPr>
                <w:b w:val="0"/>
                <w:szCs w:val="28"/>
              </w:rPr>
              <w:t>, На-ома Хомский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 xml:space="preserve">Датское языкознание и глоссематика Л. </w:t>
            </w:r>
            <w:proofErr w:type="spellStart"/>
            <w:r w:rsidRPr="00E23CF3">
              <w:rPr>
                <w:b w:val="0"/>
                <w:szCs w:val="28"/>
              </w:rPr>
              <w:t>Ельмслева</w:t>
            </w:r>
            <w:proofErr w:type="spellEnd"/>
            <w:r w:rsidRPr="00E23CF3">
              <w:rPr>
                <w:b w:val="0"/>
                <w:szCs w:val="28"/>
              </w:rPr>
              <w:t xml:space="preserve">. Американский структурализм. Дистрибутивный анализ и типы дистрибуции. Метод анализа по непосредственно составляющим. Учение Э. Сепира и истоки </w:t>
            </w:r>
            <w:proofErr w:type="spellStart"/>
            <w:r w:rsidRPr="00E23CF3">
              <w:rPr>
                <w:b w:val="0"/>
                <w:szCs w:val="28"/>
              </w:rPr>
              <w:t>этнолингвистики</w:t>
            </w:r>
            <w:proofErr w:type="spellEnd"/>
            <w:r w:rsidRPr="00E23CF3">
              <w:rPr>
                <w:b w:val="0"/>
                <w:szCs w:val="28"/>
              </w:rPr>
              <w:t>.</w:t>
            </w: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 xml:space="preserve">Структурализм </w:t>
            </w:r>
            <w:proofErr w:type="gramStart"/>
            <w:r w:rsidRPr="00E23CF3">
              <w:rPr>
                <w:b w:val="0"/>
                <w:szCs w:val="28"/>
              </w:rPr>
              <w:t>–в</w:t>
            </w:r>
            <w:proofErr w:type="gramEnd"/>
            <w:r w:rsidRPr="00E23CF3">
              <w:rPr>
                <w:b w:val="0"/>
                <w:szCs w:val="28"/>
              </w:rPr>
              <w:t>едущее направление в Лингвистике и Лингвистика начала ХХI в.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 xml:space="preserve">Бенджамин Уорф  и Франс </w:t>
            </w:r>
            <w:proofErr w:type="spellStart"/>
            <w:r w:rsidRPr="00E23CF3">
              <w:rPr>
                <w:b w:val="0"/>
                <w:szCs w:val="28"/>
              </w:rPr>
              <w:t>Баос</w:t>
            </w:r>
            <w:proofErr w:type="spellEnd"/>
            <w:proofErr w:type="gramStart"/>
            <w:r w:rsidRPr="00E23CF3">
              <w:rPr>
                <w:b w:val="0"/>
                <w:szCs w:val="28"/>
              </w:rPr>
              <w:t xml:space="preserve">  .</w:t>
            </w:r>
            <w:proofErr w:type="gramEnd"/>
            <w:r w:rsidRPr="00E23CF3">
              <w:rPr>
                <w:b w:val="0"/>
                <w:szCs w:val="28"/>
              </w:rPr>
              <w:t>Кризис и разработка анализа по непосредственно составляющим</w:t>
            </w:r>
          </w:p>
          <w:p w:rsidR="00E23CF3" w:rsidRPr="00E23CF3" w:rsidRDefault="00E23CF3" w:rsidP="00A51576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</w:p>
        </w:tc>
      </w:tr>
      <w:tr w:rsidR="00E23CF3" w:rsidRPr="00E23CF3" w:rsidTr="00E23CF3">
        <w:trPr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Метод дисциплинарного анализ в лингвистике Метод языкового поля и компонентного  анализа.</w:t>
            </w:r>
          </w:p>
          <w:p w:rsidR="00E23CF3" w:rsidRPr="00E23CF3" w:rsidRDefault="00E23CF3" w:rsidP="00A51576">
            <w:pPr>
              <w:rPr>
                <w:b w:val="0"/>
                <w:szCs w:val="28"/>
              </w:rPr>
            </w:pPr>
            <w:r w:rsidRPr="00E23CF3">
              <w:rPr>
                <w:b w:val="0"/>
                <w:szCs w:val="28"/>
              </w:rPr>
              <w:t>Метод когнитивного  анализа в лингвистике</w:t>
            </w:r>
            <w:proofErr w:type="gramStart"/>
            <w:r w:rsidRPr="00E23CF3">
              <w:rPr>
                <w:b w:val="0"/>
                <w:szCs w:val="28"/>
              </w:rPr>
              <w:t xml:space="preserve"> .</w:t>
            </w:r>
            <w:proofErr w:type="gramEnd"/>
            <w:r w:rsidRPr="00E23CF3">
              <w:rPr>
                <w:b w:val="0"/>
                <w:szCs w:val="28"/>
              </w:rPr>
              <w:t xml:space="preserve"> метод дискурсивного </w:t>
            </w:r>
            <w:r w:rsidRPr="00E23CF3">
              <w:rPr>
                <w:b w:val="0"/>
                <w:szCs w:val="28"/>
              </w:rPr>
              <w:lastRenderedPageBreak/>
              <w:t>анализа в лингвистике.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F3" w:rsidRPr="00E23CF3" w:rsidRDefault="00E23CF3" w:rsidP="00A51576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  <w:proofErr w:type="spellStart"/>
            <w:r w:rsidRPr="00E23CF3">
              <w:rPr>
                <w:b w:val="0"/>
                <w:szCs w:val="28"/>
              </w:rPr>
              <w:lastRenderedPageBreak/>
              <w:t>Унификационный</w:t>
            </w:r>
            <w:proofErr w:type="spellEnd"/>
            <w:r w:rsidRPr="00E23CF3">
              <w:rPr>
                <w:b w:val="0"/>
                <w:szCs w:val="28"/>
              </w:rPr>
              <w:t xml:space="preserve"> и </w:t>
            </w:r>
            <w:proofErr w:type="gramStart"/>
            <w:r w:rsidRPr="00E23CF3">
              <w:rPr>
                <w:b w:val="0"/>
                <w:szCs w:val="28"/>
              </w:rPr>
              <w:t>сравни-тельный</w:t>
            </w:r>
            <w:proofErr w:type="gramEnd"/>
            <w:r w:rsidRPr="00E23CF3">
              <w:rPr>
                <w:b w:val="0"/>
                <w:szCs w:val="28"/>
              </w:rPr>
              <w:t xml:space="preserve"> метод. Синхронный и диахронный метод. Метод языкового </w:t>
            </w:r>
            <w:proofErr w:type="spellStart"/>
            <w:r w:rsidRPr="00E23CF3">
              <w:rPr>
                <w:b w:val="0"/>
                <w:szCs w:val="28"/>
              </w:rPr>
              <w:t>поляю</w:t>
            </w:r>
            <w:proofErr w:type="spellEnd"/>
            <w:r w:rsidRPr="00E23CF3">
              <w:rPr>
                <w:b w:val="0"/>
                <w:szCs w:val="28"/>
              </w:rPr>
              <w:t xml:space="preserve"> Метод когнитивного  анализа.  Метод дискурсивного анализа.</w:t>
            </w:r>
          </w:p>
        </w:tc>
      </w:tr>
    </w:tbl>
    <w:p w:rsidR="0049217B" w:rsidRDefault="0049217B">
      <w:pPr>
        <w:rPr>
          <w:szCs w:val="28"/>
          <w:lang w:val="en-US"/>
        </w:rPr>
      </w:pPr>
    </w:p>
    <w:p w:rsidR="00C27DFA" w:rsidRDefault="00C27DFA">
      <w:pPr>
        <w:rPr>
          <w:szCs w:val="28"/>
          <w:lang w:val="en-US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355"/>
      </w:tblGrid>
      <w:tr w:rsidR="00C27DFA" w:rsidRPr="00A4029A" w:rsidTr="006901C8">
        <w:tc>
          <w:tcPr>
            <w:tcW w:w="10321" w:type="dxa"/>
            <w:gridSpan w:val="2"/>
          </w:tcPr>
          <w:p w:rsidR="00C27DFA" w:rsidRPr="00A4029A" w:rsidRDefault="00C27DFA" w:rsidP="006901C8">
            <w:pPr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  <w:bookmarkStart w:id="0" w:name="_GoBack"/>
            <w:bookmarkEnd w:id="0"/>
            <w:r w:rsidRPr="00A4029A">
              <w:rPr>
                <w:b w:val="0"/>
              </w:rPr>
              <w:t>Список рекомендуемой литературы</w:t>
            </w:r>
          </w:p>
        </w:tc>
      </w:tr>
      <w:tr w:rsidR="00C27DFA" w:rsidRPr="000F481B" w:rsidTr="006901C8">
        <w:tc>
          <w:tcPr>
            <w:tcW w:w="966" w:type="dxa"/>
          </w:tcPr>
          <w:p w:rsidR="00C27DFA" w:rsidRPr="00A4029A" w:rsidRDefault="00C27DFA" w:rsidP="006901C8">
            <w:r w:rsidRPr="00A4029A">
              <w:t>Основная</w:t>
            </w:r>
          </w:p>
        </w:tc>
        <w:tc>
          <w:tcPr>
            <w:tcW w:w="9355" w:type="dxa"/>
          </w:tcPr>
          <w:p w:rsidR="00C27DFA" w:rsidRPr="000F481B" w:rsidRDefault="00C27DFA" w:rsidP="006901C8">
            <w:pPr>
              <w:tabs>
                <w:tab w:val="left" w:pos="1440"/>
              </w:tabs>
            </w:pPr>
            <w:r w:rsidRPr="000F481B">
              <w:t>1.Кондрашов, Н.А. История лингвистических учений [Текст]: учебное пособие/ Н.А. Кондрашов.- М.: «ЛИБРОКОМ», 2013. – 224с.</w:t>
            </w:r>
          </w:p>
          <w:p w:rsidR="00C27DFA" w:rsidRPr="000F481B" w:rsidRDefault="00C27DFA" w:rsidP="006901C8">
            <w:pPr>
              <w:tabs>
                <w:tab w:val="left" w:pos="1440"/>
              </w:tabs>
            </w:pPr>
            <w:r w:rsidRPr="000F481B">
              <w:t xml:space="preserve">2. Кондрашов, Н.А. История лингвистических учений [Электронный ресурс]: учебное пособие </w:t>
            </w:r>
            <w:proofErr w:type="gramStart"/>
            <w:r w:rsidRPr="000F481B">
              <w:t>–Э</w:t>
            </w:r>
            <w:proofErr w:type="gramEnd"/>
            <w:r w:rsidRPr="000F481B">
              <w:t xml:space="preserve">лектрон. текстовые дан.  (1 файл).- М.: Кн. Дом «ЛИБРОКОМ», 2013. </w:t>
            </w:r>
          </w:p>
        </w:tc>
      </w:tr>
      <w:tr w:rsidR="00C27DFA" w:rsidRPr="000F481B" w:rsidTr="006901C8">
        <w:tc>
          <w:tcPr>
            <w:tcW w:w="966" w:type="dxa"/>
          </w:tcPr>
          <w:p w:rsidR="00C27DFA" w:rsidRPr="00A4029A" w:rsidRDefault="00C27DFA" w:rsidP="006901C8">
            <w:r w:rsidRPr="00A4029A">
              <w:t>Дополнительная</w:t>
            </w:r>
          </w:p>
          <w:p w:rsidR="00C27DFA" w:rsidRPr="00A4029A" w:rsidRDefault="00C27DFA" w:rsidP="006901C8"/>
          <w:p w:rsidR="00C27DFA" w:rsidRPr="00A4029A" w:rsidRDefault="00C27DFA" w:rsidP="006901C8"/>
          <w:p w:rsidR="00C27DFA" w:rsidRPr="00A4029A" w:rsidRDefault="00C27DFA" w:rsidP="006901C8"/>
          <w:p w:rsidR="00C27DFA" w:rsidRPr="00A4029A" w:rsidRDefault="00C27DFA" w:rsidP="006901C8"/>
        </w:tc>
        <w:tc>
          <w:tcPr>
            <w:tcW w:w="9355" w:type="dxa"/>
          </w:tcPr>
          <w:p w:rsidR="00C27DFA" w:rsidRPr="000F481B" w:rsidRDefault="00C27DFA" w:rsidP="006901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1.Арнольд И.В. Основы научных исследований в лингвистике [Текст]: уч. пособие/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И.В.Арноль</w:t>
            </w:r>
            <w:proofErr w:type="gramStart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Изд.5-ею М.: Кн. Дом «ЛИБРОКОМ», 2013. – 144с.- (Лингвистическое наследие ХХ века)</w:t>
            </w:r>
          </w:p>
          <w:p w:rsidR="00C27DFA" w:rsidRPr="000F481B" w:rsidRDefault="00C27DFA" w:rsidP="006901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2.Левицкий</w:t>
            </w:r>
            <w:proofErr w:type="gramStart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Ю.А. Общее языкознание.[Электронный ресурс]: учебное пособие –М.: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-Медиа, 2013- 351с.</w:t>
            </w:r>
          </w:p>
          <w:p w:rsidR="00C27DFA" w:rsidRPr="00C27DFA" w:rsidRDefault="00C27DFA" w:rsidP="006901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;//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=210686&amp;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  <w:p w:rsidR="00C27DFA" w:rsidRPr="000F481B" w:rsidRDefault="00C27DFA" w:rsidP="006901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3.Боронникова</w:t>
            </w:r>
            <w:proofErr w:type="gramStart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.В. История лингвистических учений [Электронный ресурс]: учебное пособие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hyperlink r:id="rId6" w:history="1"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lingvo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net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-сайт</w:t>
              </w:r>
            </w:hyperlink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филологической литературы 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hyperlink r:id="rId7" w:history="1"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garshin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-ссылки</w:t>
              </w:r>
            </w:hyperlink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на лингвистические сайты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hyperlink r:id="rId8" w:history="1">
              <w:r w:rsidRPr="000F481B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F481B">
                <w:rPr>
                  <w:rFonts w:ascii="Times New Roman" w:hAnsi="Times New Roman" w:cs="Times New Roman"/>
                  <w:sz w:val="24"/>
                  <w:szCs w:val="24"/>
                </w:rPr>
                <w:t>;//</w:t>
              </w:r>
            </w:hyperlink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sterling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rinet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–сайт по сравнительному языкознанию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hyperlink r:id="rId9" w:history="1">
              <w:r w:rsidRPr="000F481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0F481B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F481B">
                <w:rPr>
                  <w:rFonts w:ascii="Times New Roman" w:hAnsi="Times New Roman" w:cs="Times New Roman"/>
                  <w:sz w:val="24"/>
                  <w:szCs w:val="24"/>
                </w:rPr>
                <w:t>;//</w:t>
              </w:r>
            </w:hyperlink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semitology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lugovsa</w:t>
            </w:r>
            <w:proofErr w:type="spellEnd"/>
            <w:r w:rsidRPr="000F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4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– сайт по семиологии 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hyperlink r:id="rId10" w:history="1"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yazyk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wallst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-материалы</w:t>
              </w:r>
            </w:hyperlink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по лингвистике</w:t>
            </w:r>
          </w:p>
          <w:p w:rsidR="00C27DFA" w:rsidRPr="000F481B" w:rsidRDefault="00C27DFA" w:rsidP="006901C8">
            <w:pPr>
              <w:pStyle w:val="a3"/>
              <w:numPr>
                <w:ilvl w:val="0"/>
                <w:numId w:val="1"/>
              </w:numPr>
              <w:ind w:left="212" w:hanging="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hyperlink w:history="1"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durov</w:t>
              </w:r>
              <w:proofErr w:type="spellEnd"/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0F481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-сайт</w:t>
              </w:r>
            </w:hyperlink>
            <w:r w:rsidRPr="000F481B">
              <w:rPr>
                <w:rFonts w:ascii="Times New Roman" w:hAnsi="Times New Roman" w:cs="Times New Roman"/>
                <w:sz w:val="24"/>
                <w:szCs w:val="24"/>
              </w:rPr>
              <w:t xml:space="preserve"> по филологии</w:t>
            </w:r>
          </w:p>
        </w:tc>
      </w:tr>
    </w:tbl>
    <w:p w:rsidR="00C27DFA" w:rsidRPr="00C27DFA" w:rsidRDefault="00C27DFA">
      <w:pPr>
        <w:rPr>
          <w:szCs w:val="28"/>
        </w:rPr>
      </w:pPr>
    </w:p>
    <w:sectPr w:rsidR="00C27DFA" w:rsidRPr="00C2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4641"/>
    <w:multiLevelType w:val="hybridMultilevel"/>
    <w:tmpl w:val="B8062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35"/>
    <w:rsid w:val="0049217B"/>
    <w:rsid w:val="00C27DFA"/>
    <w:rsid w:val="00E23CF3"/>
    <w:rsid w:val="00F6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7DFA"/>
    <w:rPr>
      <w:rFonts w:ascii="Courier New" w:hAnsi="Courier New" w:cs="Courier New"/>
      <w:b w:val="0"/>
      <w:sz w:val="20"/>
    </w:rPr>
  </w:style>
  <w:style w:type="character" w:customStyle="1" w:styleId="a4">
    <w:name w:val="Текст Знак"/>
    <w:basedOn w:val="a0"/>
    <w:link w:val="a3"/>
    <w:rsid w:val="00C27DF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C27D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7DFA"/>
    <w:rPr>
      <w:rFonts w:ascii="Courier New" w:hAnsi="Courier New" w:cs="Courier New"/>
      <w:b w:val="0"/>
      <w:sz w:val="20"/>
    </w:rPr>
  </w:style>
  <w:style w:type="character" w:customStyle="1" w:styleId="a4">
    <w:name w:val="Текст Знак"/>
    <w:basedOn w:val="a0"/>
    <w:link w:val="a3"/>
    <w:rsid w:val="00C27DF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C27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lingvo.net-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rshin.ru-&#1089;&#1089;&#1099;&#1083;&#1082;&#1080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lingvo.net-&#1089;&#1072;&#1081;&#1090;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zyk.wallst.ru-&#1084;&#1072;&#1090;&#1077;&#1088;&#1080;&#1072;&#1083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-lingvo.net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3</cp:revision>
  <dcterms:created xsi:type="dcterms:W3CDTF">2018-02-05T15:11:00Z</dcterms:created>
  <dcterms:modified xsi:type="dcterms:W3CDTF">2018-02-05T15:37:00Z</dcterms:modified>
</cp:coreProperties>
</file>